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выдачи СИЗ с помощью вендингового оборудования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Настоящий Порядок определяет единые требования по обеспечению СИЗ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помощью вендингового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 Требования настоящего Порядка распространяются на все подразделения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Настоящий Порядок разработано на основании следующих нормативных документов: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"Трудовой кодекс Российской Федерации" от 30.12.2001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N 197-ФЗ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России от 29.10.2021 N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Порядок использования вендингового оборудования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 При эксплуатации вендингового оборудования необходимо обеспечить: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идентификацию работника в информационной системе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автоматическое заполнение данных в электронную карточку учета выдачи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Отдел информационных технологий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должен обеспечить установку компьютерной программы, которая ведет учет и заполняет личные карточки в электронном виде. Программу необходимо настроить так, чтобы вендинг выдавал сотруднику СИЗ по нормам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Метод идентификации сотрудников использовать с помощью карточки-пропуска.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Через вендинговые автоматы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выдаются СИЗ и их сменные элементы простой конструкции (респираторы, перчатки, беруши и т.д.)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 помощью вендинга также выдаются смывающие средства и дерматологические СИЗ. Руководитель подразделения обязан обеспечить наличие в вендингах смывающих средств и дерматологических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Работник получает СИЗ через вендинговый автомат с помощью личного идентификатора на предприятии (карточке-пропуску). Для этого пропускную систему, которая действует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отдел информационных технологий интегрируют с программным обеспечением вендингового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Работник получает СИЗ через вендинговый автомат путем приложения своего пластикового пропуска к вендинговому автомату. На экране он видит список средств защиты, которые доступны ему по нормам. Выбирает нужный предмет и забирает его из ячейки.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После выдачи программа автомата учитывает, что и кому выдала, пересчитывает доступный по нормам остаток и параллельно автоматически делает запись в личной карточке учета выдачи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Пополнение автомата осуществляется отделом снабжения согласно заявок руководителей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Ответственного за исправную работу автомата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(тел.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Доступ к информации, которую формирует программа вендингового оборудования, должен быть у всех ответственных лиц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В ситуации сбоя оборудования работнику необходимо сообщить об этом ответственному за исправную работу автомата (тел.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b8b308d1bfa4e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